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7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32"/>
      </w:tblGrid>
      <w:tr w:rsidR="0023090E" w14:paraId="34C8F9F7" w14:textId="77777777" w:rsidTr="009B78C1">
        <w:trPr>
          <w:trHeight w:hRule="exact" w:val="2571"/>
        </w:trPr>
        <w:tc>
          <w:tcPr>
            <w:tcW w:w="9732" w:type="dxa"/>
          </w:tcPr>
          <w:p w14:paraId="0807D0B1" w14:textId="77777777" w:rsidR="0023090E" w:rsidRPr="00960BF3" w:rsidRDefault="0023090E" w:rsidP="00960BF3">
            <w:pPr>
              <w:spacing w:before="240" w:after="240"/>
              <w:rPr>
                <w:sz w:val="28"/>
              </w:rPr>
            </w:pPr>
            <w:r w:rsidRPr="00960BF3">
              <w:rPr>
                <w:sz w:val="28"/>
              </w:rPr>
              <w:t xml:space="preserve">Title </w:t>
            </w:r>
          </w:p>
          <w:p w14:paraId="2EDDD039" w14:textId="77777777" w:rsidR="00005DE9" w:rsidRPr="00960BF3" w:rsidRDefault="00440D1C" w:rsidP="00005DE9">
            <w:pPr>
              <w:rPr>
                <w:i/>
              </w:rPr>
            </w:pPr>
            <w:r w:rsidRPr="00960BF3">
              <w:rPr>
                <w:i/>
              </w:rPr>
              <w:t>Author 1</w:t>
            </w:r>
            <w:r w:rsidR="00B25BA1" w:rsidRPr="00960BF3">
              <w:rPr>
                <w:i/>
              </w:rPr>
              <w:t>*</w:t>
            </w:r>
            <w:r w:rsidRPr="00960BF3">
              <w:rPr>
                <w:i/>
              </w:rPr>
              <w:t>, Author 2</w:t>
            </w:r>
            <w:r w:rsidR="00EC274C" w:rsidRPr="00960BF3">
              <w:rPr>
                <w:i/>
              </w:rPr>
              <w:t xml:space="preserve"> &amp; </w:t>
            </w:r>
            <w:r w:rsidRPr="00960BF3">
              <w:rPr>
                <w:i/>
              </w:rPr>
              <w:t>Author 3</w:t>
            </w:r>
          </w:p>
          <w:p w14:paraId="0E89DDD9" w14:textId="77777777" w:rsidR="0023090E" w:rsidRPr="00F557A4" w:rsidRDefault="00EC274C" w:rsidP="00944F75">
            <w:r w:rsidRPr="00F557A4">
              <w:t>Same a</w:t>
            </w:r>
            <w:r w:rsidR="0023090E" w:rsidRPr="00F557A4">
              <w:t>ffiliation</w:t>
            </w:r>
            <w:r w:rsidR="00B25BA1">
              <w:t xml:space="preserve"> </w:t>
            </w:r>
          </w:p>
          <w:p w14:paraId="5A1077B7" w14:textId="77777777" w:rsidR="0023090E" w:rsidRPr="00960BF3" w:rsidRDefault="00440D1C" w:rsidP="00005DE9">
            <w:pPr>
              <w:rPr>
                <w:i/>
              </w:rPr>
            </w:pPr>
            <w:r w:rsidRPr="00960BF3">
              <w:rPr>
                <w:i/>
              </w:rPr>
              <w:t>Author 4</w:t>
            </w:r>
          </w:p>
          <w:p w14:paraId="44CD95ED" w14:textId="77777777" w:rsidR="00CF57B0" w:rsidRDefault="00EC274C" w:rsidP="00CF57B0">
            <w:r w:rsidRPr="00F557A4">
              <w:t>Other a</w:t>
            </w:r>
            <w:r w:rsidR="0023090E" w:rsidRPr="00F557A4">
              <w:t>ffiliation</w:t>
            </w:r>
          </w:p>
          <w:p w14:paraId="1DFD74E6" w14:textId="77777777" w:rsidR="00005DE9" w:rsidRDefault="00005DE9" w:rsidP="002775A1"/>
          <w:p w14:paraId="1F7A6031" w14:textId="0AB2B8E6" w:rsidR="007D7D3C" w:rsidRPr="007D7D3C" w:rsidRDefault="00B25BA1" w:rsidP="00B25BA1">
            <w:r>
              <w:t>*</w:t>
            </w:r>
            <w:r w:rsidR="001F19BE">
              <w:t>Corresponding</w:t>
            </w:r>
            <w:r>
              <w:t xml:space="preserve"> author (e-mail)</w:t>
            </w:r>
          </w:p>
        </w:tc>
      </w:tr>
    </w:tbl>
    <w:p w14:paraId="1D2A3B1F" w14:textId="55539A61" w:rsidR="00D63C89" w:rsidRPr="00243A6E" w:rsidRDefault="00960BF3" w:rsidP="00B25BA1">
      <w:pPr>
        <w:rPr>
          <w:b/>
          <w:color w:val="000000" w:themeColor="text1"/>
          <w:sz w:val="22"/>
          <w:szCs w:val="18"/>
          <w:lang w:val="nl-NL"/>
        </w:rPr>
      </w:pPr>
      <w:r w:rsidRPr="00243A6E">
        <w:rPr>
          <w:b/>
          <w:color w:val="000000" w:themeColor="text1"/>
          <w:sz w:val="22"/>
          <w:szCs w:val="18"/>
          <w:lang w:val="nl-NL"/>
        </w:rPr>
        <w:t>Introduction</w:t>
      </w:r>
      <w:r w:rsidR="00B25BA1" w:rsidRPr="00243A6E">
        <w:rPr>
          <w:b/>
          <w:color w:val="000000" w:themeColor="text1"/>
          <w:sz w:val="22"/>
          <w:szCs w:val="18"/>
          <w:lang w:val="nl-NL"/>
        </w:rPr>
        <w:t xml:space="preserve"> </w:t>
      </w:r>
    </w:p>
    <w:p w14:paraId="782AC530" w14:textId="7A7FFC3E" w:rsidR="00464FC5" w:rsidRPr="00243A6E" w:rsidRDefault="00041C0A" w:rsidP="00243A6E">
      <w:pPr>
        <w:pStyle w:val="Header"/>
        <w:jc w:val="both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  <w:lang w:val="nl-NL"/>
        </w:rPr>
        <w:t>Abstracts</w:t>
      </w:r>
      <w:r w:rsidR="00B25BA1" w:rsidRPr="00243A6E">
        <w:rPr>
          <w:color w:val="000000" w:themeColor="text1"/>
          <w:sz w:val="18"/>
          <w:szCs w:val="18"/>
        </w:rPr>
        <w:t xml:space="preserve"> should be typed in Times New Roman 9 (TNR 9) following this template, in A4 format and </w:t>
      </w:r>
      <w:r w:rsidR="005E043F">
        <w:rPr>
          <w:b/>
          <w:color w:val="000000" w:themeColor="text1"/>
          <w:sz w:val="18"/>
          <w:szCs w:val="18"/>
        </w:rPr>
        <w:t>must</w:t>
      </w:r>
      <w:r w:rsidR="005E043F" w:rsidRPr="00243A6E">
        <w:rPr>
          <w:b/>
          <w:color w:val="000000" w:themeColor="text1"/>
          <w:sz w:val="18"/>
          <w:szCs w:val="18"/>
        </w:rPr>
        <w:t xml:space="preserve"> </w:t>
      </w:r>
      <w:r w:rsidR="00B25BA1" w:rsidRPr="00243A6E">
        <w:rPr>
          <w:b/>
          <w:color w:val="000000" w:themeColor="text1"/>
          <w:sz w:val="18"/>
          <w:szCs w:val="18"/>
        </w:rPr>
        <w:t xml:space="preserve">not exceed </w:t>
      </w:r>
      <w:r w:rsidR="006C5FE9">
        <w:rPr>
          <w:b/>
          <w:color w:val="000000" w:themeColor="text1"/>
          <w:sz w:val="18"/>
          <w:szCs w:val="18"/>
        </w:rPr>
        <w:t>TWO</w:t>
      </w:r>
      <w:r w:rsidR="00B25BA1" w:rsidRPr="00243A6E">
        <w:rPr>
          <w:b/>
          <w:color w:val="000000" w:themeColor="text1"/>
          <w:sz w:val="18"/>
          <w:szCs w:val="18"/>
        </w:rPr>
        <w:t xml:space="preserve"> page</w:t>
      </w:r>
      <w:r w:rsidR="006C5FE9">
        <w:rPr>
          <w:b/>
          <w:color w:val="000000" w:themeColor="text1"/>
          <w:sz w:val="18"/>
          <w:szCs w:val="18"/>
        </w:rPr>
        <w:t>s</w:t>
      </w:r>
      <w:r w:rsidR="00610B7C">
        <w:rPr>
          <w:b/>
          <w:color w:val="000000" w:themeColor="text1"/>
          <w:sz w:val="18"/>
          <w:szCs w:val="18"/>
        </w:rPr>
        <w:t xml:space="preserve"> (or 1,000 words)</w:t>
      </w:r>
      <w:r w:rsidR="00B25BA1" w:rsidRPr="00243A6E">
        <w:rPr>
          <w:color w:val="000000" w:themeColor="text1"/>
          <w:sz w:val="18"/>
          <w:szCs w:val="18"/>
        </w:rPr>
        <w:t>.</w:t>
      </w:r>
      <w:r w:rsidR="004B4BCA" w:rsidRPr="00243A6E">
        <w:rPr>
          <w:color w:val="000000" w:themeColor="text1"/>
          <w:sz w:val="18"/>
          <w:szCs w:val="18"/>
        </w:rPr>
        <w:t xml:space="preserve"> </w:t>
      </w:r>
      <w:r w:rsidR="006C5FE9">
        <w:rPr>
          <w:color w:val="000000" w:themeColor="text1"/>
          <w:sz w:val="18"/>
          <w:szCs w:val="18"/>
        </w:rPr>
        <w:t>At least o</w:t>
      </w:r>
      <w:r w:rsidR="005E043F">
        <w:rPr>
          <w:color w:val="000000" w:themeColor="text1"/>
          <w:sz w:val="18"/>
          <w:szCs w:val="18"/>
        </w:rPr>
        <w:t>ne figure</w:t>
      </w:r>
      <w:r w:rsidR="009B78C1" w:rsidRPr="00243A6E">
        <w:rPr>
          <w:color w:val="000000" w:themeColor="text1"/>
          <w:sz w:val="18"/>
          <w:szCs w:val="18"/>
        </w:rPr>
        <w:t xml:space="preserve"> </w:t>
      </w:r>
      <w:r w:rsidR="00DA7F45" w:rsidRPr="00243A6E">
        <w:rPr>
          <w:color w:val="000000" w:themeColor="text1"/>
          <w:sz w:val="18"/>
          <w:szCs w:val="18"/>
        </w:rPr>
        <w:t xml:space="preserve">is </w:t>
      </w:r>
      <w:r w:rsidR="006C5FE9">
        <w:rPr>
          <w:color w:val="000000" w:themeColor="text1"/>
          <w:sz w:val="18"/>
          <w:szCs w:val="18"/>
        </w:rPr>
        <w:t>required</w:t>
      </w:r>
      <w:r w:rsidR="00DA7F45" w:rsidRPr="00243A6E">
        <w:rPr>
          <w:color w:val="000000" w:themeColor="text1"/>
          <w:sz w:val="18"/>
          <w:szCs w:val="18"/>
        </w:rPr>
        <w:t xml:space="preserve"> </w:t>
      </w:r>
      <w:r w:rsidR="006C5FE9">
        <w:rPr>
          <w:color w:val="000000" w:themeColor="text1"/>
          <w:sz w:val="18"/>
          <w:szCs w:val="18"/>
        </w:rPr>
        <w:t>and d</w:t>
      </w:r>
      <w:r w:rsidR="005E043F">
        <w:rPr>
          <w:color w:val="000000" w:themeColor="text1"/>
          <w:sz w:val="18"/>
          <w:szCs w:val="18"/>
        </w:rPr>
        <w:t>o not indent the first paragraph.</w:t>
      </w:r>
      <w:r w:rsidR="00610B7C">
        <w:rPr>
          <w:color w:val="000000" w:themeColor="text1"/>
          <w:sz w:val="18"/>
          <w:szCs w:val="18"/>
        </w:rPr>
        <w:t xml:space="preserve"> Figure captions will be counted as part of the cumulative word count.</w:t>
      </w:r>
    </w:p>
    <w:p w14:paraId="2BDB04EF" w14:textId="77777777" w:rsidR="005E043F" w:rsidRDefault="005E043F" w:rsidP="00243A6E">
      <w:pPr>
        <w:jc w:val="both"/>
        <w:rPr>
          <w:color w:val="000000" w:themeColor="text1"/>
          <w:sz w:val="18"/>
          <w:szCs w:val="18"/>
        </w:rPr>
      </w:pPr>
    </w:p>
    <w:p w14:paraId="1BDBB3BB" w14:textId="5663EDBD" w:rsidR="0004285F" w:rsidRDefault="00A331A7" w:rsidP="00243A6E">
      <w:pPr>
        <w:jc w:val="both"/>
        <w:rPr>
          <w:color w:val="000000" w:themeColor="text1"/>
          <w:sz w:val="18"/>
          <w:szCs w:val="18"/>
        </w:rPr>
      </w:pPr>
      <w:r w:rsidRPr="00243A6E">
        <w:rPr>
          <w:color w:val="000000" w:themeColor="text1"/>
          <w:sz w:val="18"/>
          <w:szCs w:val="18"/>
        </w:rPr>
        <w:t>Second paragraph</w:t>
      </w:r>
      <w:r w:rsidR="000C690E" w:rsidRPr="00243A6E">
        <w:rPr>
          <w:color w:val="000000" w:themeColor="text1"/>
          <w:sz w:val="18"/>
          <w:szCs w:val="18"/>
        </w:rPr>
        <w:t xml:space="preserve"> (</w:t>
      </w:r>
      <w:r w:rsidR="000D1ED5" w:rsidRPr="00243A6E">
        <w:rPr>
          <w:color w:val="000000" w:themeColor="text1"/>
          <w:sz w:val="18"/>
          <w:szCs w:val="18"/>
        </w:rPr>
        <w:t>indented</w:t>
      </w:r>
      <w:r w:rsidR="000D1ED5">
        <w:rPr>
          <w:color w:val="000000" w:themeColor="text1"/>
          <w:sz w:val="18"/>
          <w:szCs w:val="18"/>
        </w:rPr>
        <w:t xml:space="preserve"> and</w:t>
      </w:r>
      <w:r w:rsidR="009265EF" w:rsidRPr="00243A6E">
        <w:rPr>
          <w:color w:val="000000" w:themeColor="text1"/>
          <w:sz w:val="18"/>
          <w:szCs w:val="18"/>
        </w:rPr>
        <w:t xml:space="preserve"> </w:t>
      </w:r>
      <w:r w:rsidR="000C690E" w:rsidRPr="00243A6E">
        <w:rPr>
          <w:color w:val="000000" w:themeColor="text1"/>
          <w:sz w:val="18"/>
          <w:szCs w:val="18"/>
        </w:rPr>
        <w:t>no open line between paragraphs)</w:t>
      </w:r>
      <w:r w:rsidR="00013E93" w:rsidRPr="00243A6E">
        <w:rPr>
          <w:color w:val="000000" w:themeColor="text1"/>
          <w:sz w:val="18"/>
          <w:szCs w:val="18"/>
        </w:rPr>
        <w:t>.</w:t>
      </w:r>
      <w:r w:rsidR="00FA13BE" w:rsidRPr="00243A6E">
        <w:rPr>
          <w:color w:val="000000" w:themeColor="text1"/>
          <w:sz w:val="18"/>
          <w:szCs w:val="18"/>
        </w:rPr>
        <w:t xml:space="preserve"> </w:t>
      </w:r>
      <w:r w:rsidR="004B4BCA" w:rsidRPr="00243A6E">
        <w:rPr>
          <w:color w:val="000000" w:themeColor="text1"/>
          <w:sz w:val="18"/>
          <w:szCs w:val="18"/>
        </w:rPr>
        <w:t>If necessary, r</w:t>
      </w:r>
      <w:r w:rsidR="00FA13BE" w:rsidRPr="00243A6E">
        <w:rPr>
          <w:color w:val="000000" w:themeColor="text1"/>
          <w:sz w:val="18"/>
          <w:szCs w:val="18"/>
        </w:rPr>
        <w:t xml:space="preserve">eferences </w:t>
      </w:r>
      <w:r w:rsidR="00B378F6" w:rsidRPr="00243A6E">
        <w:rPr>
          <w:color w:val="000000" w:themeColor="text1"/>
          <w:sz w:val="18"/>
          <w:szCs w:val="18"/>
        </w:rPr>
        <w:t xml:space="preserve">are introduced </w:t>
      </w:r>
      <w:r w:rsidR="00FA13BE" w:rsidRPr="00243A6E">
        <w:rPr>
          <w:color w:val="000000" w:themeColor="text1"/>
          <w:sz w:val="18"/>
          <w:szCs w:val="18"/>
        </w:rPr>
        <w:t>in the text as follows (</w:t>
      </w:r>
      <w:r w:rsidR="009B78C1" w:rsidRPr="00243A6E">
        <w:rPr>
          <w:color w:val="000000" w:themeColor="text1"/>
          <w:sz w:val="18"/>
          <w:szCs w:val="18"/>
        </w:rPr>
        <w:t xml:space="preserve">Darcy 1856; </w:t>
      </w:r>
      <w:r w:rsidR="00207F66" w:rsidRPr="00243A6E">
        <w:rPr>
          <w:color w:val="000000" w:themeColor="text1"/>
          <w:sz w:val="18"/>
          <w:szCs w:val="18"/>
        </w:rPr>
        <w:t>Hubbert and Willis</w:t>
      </w:r>
      <w:r w:rsidR="00FA13BE" w:rsidRPr="00243A6E">
        <w:rPr>
          <w:color w:val="000000" w:themeColor="text1"/>
          <w:sz w:val="18"/>
          <w:szCs w:val="18"/>
        </w:rPr>
        <w:t xml:space="preserve"> 195</w:t>
      </w:r>
      <w:r w:rsidR="009B78C1" w:rsidRPr="00243A6E">
        <w:rPr>
          <w:color w:val="000000" w:themeColor="text1"/>
          <w:sz w:val="18"/>
          <w:szCs w:val="18"/>
        </w:rPr>
        <w:t>7</w:t>
      </w:r>
      <w:r w:rsidR="00FA13BE" w:rsidRPr="00243A6E">
        <w:rPr>
          <w:color w:val="000000" w:themeColor="text1"/>
          <w:sz w:val="18"/>
          <w:szCs w:val="18"/>
        </w:rPr>
        <w:t>).</w:t>
      </w:r>
      <w:r w:rsidR="00B25BA1" w:rsidRPr="00243A6E">
        <w:rPr>
          <w:color w:val="000000" w:themeColor="text1"/>
          <w:sz w:val="18"/>
          <w:szCs w:val="18"/>
        </w:rPr>
        <w:t xml:space="preserve"> </w:t>
      </w:r>
    </w:p>
    <w:p w14:paraId="4E84D943" w14:textId="77777777" w:rsidR="005E043F" w:rsidRPr="00243A6E" w:rsidRDefault="005E043F" w:rsidP="00243A6E">
      <w:pPr>
        <w:jc w:val="both"/>
        <w:rPr>
          <w:color w:val="000000" w:themeColor="text1"/>
          <w:sz w:val="18"/>
          <w:szCs w:val="18"/>
        </w:rPr>
      </w:pPr>
    </w:p>
    <w:p w14:paraId="357277FE" w14:textId="2AC10A3E" w:rsidR="005F170C" w:rsidRDefault="00B25BA1" w:rsidP="00243A6E">
      <w:pPr>
        <w:jc w:val="both"/>
        <w:rPr>
          <w:color w:val="000000" w:themeColor="text1"/>
          <w:sz w:val="18"/>
          <w:szCs w:val="18"/>
        </w:rPr>
      </w:pPr>
      <w:r w:rsidRPr="00243A6E">
        <w:rPr>
          <w:color w:val="000000" w:themeColor="text1"/>
          <w:sz w:val="18"/>
          <w:szCs w:val="18"/>
        </w:rPr>
        <w:t xml:space="preserve">The authors must </w:t>
      </w:r>
      <w:r w:rsidR="00041C0A">
        <w:rPr>
          <w:color w:val="000000" w:themeColor="text1"/>
          <w:sz w:val="18"/>
          <w:szCs w:val="18"/>
        </w:rPr>
        <w:t>include:</w:t>
      </w:r>
      <w:r w:rsidR="00610B7C">
        <w:rPr>
          <w:color w:val="000000" w:themeColor="text1"/>
          <w:sz w:val="18"/>
          <w:szCs w:val="18"/>
        </w:rPr>
        <w:t xml:space="preserve"> </w:t>
      </w:r>
      <w:r w:rsidR="00610B7C" w:rsidRPr="00610B7C">
        <w:rPr>
          <w:b/>
          <w:bCs/>
          <w:color w:val="000000" w:themeColor="text1"/>
          <w:sz w:val="18"/>
          <w:szCs w:val="18"/>
        </w:rPr>
        <w:t>Introduction</w:t>
      </w:r>
      <w:r w:rsidR="00610B7C" w:rsidRPr="00610B7C">
        <w:rPr>
          <w:color w:val="000000" w:themeColor="text1"/>
          <w:sz w:val="18"/>
          <w:szCs w:val="18"/>
        </w:rPr>
        <w:t xml:space="preserve"> </w:t>
      </w:r>
      <w:r w:rsidR="00610B7C" w:rsidRPr="00243A6E">
        <w:rPr>
          <w:color w:val="000000" w:themeColor="text1"/>
          <w:sz w:val="18"/>
          <w:szCs w:val="18"/>
        </w:rPr>
        <w:t>with contextualization and goals of the study, presentation of the</w:t>
      </w:r>
      <w:r w:rsidR="00610B7C">
        <w:rPr>
          <w:color w:val="000000" w:themeColor="text1"/>
          <w:sz w:val="18"/>
          <w:szCs w:val="18"/>
        </w:rPr>
        <w:t xml:space="preserve"> </w:t>
      </w:r>
      <w:r w:rsidR="005F170C" w:rsidRPr="005F170C">
        <w:rPr>
          <w:b/>
          <w:bCs/>
          <w:color w:val="000000" w:themeColor="text1"/>
          <w:sz w:val="18"/>
          <w:szCs w:val="18"/>
        </w:rPr>
        <w:t>methodology</w:t>
      </w:r>
      <w:r w:rsidR="00610B7C">
        <w:rPr>
          <w:b/>
          <w:bCs/>
          <w:color w:val="000000" w:themeColor="text1"/>
          <w:sz w:val="18"/>
          <w:szCs w:val="18"/>
        </w:rPr>
        <w:t>,</w:t>
      </w:r>
      <w:r w:rsidR="00041C0A">
        <w:rPr>
          <w:color w:val="000000" w:themeColor="text1"/>
          <w:sz w:val="18"/>
          <w:szCs w:val="18"/>
        </w:rPr>
        <w:t xml:space="preserve"> and the</w:t>
      </w:r>
      <w:r w:rsidR="00610B7C">
        <w:rPr>
          <w:b/>
          <w:bCs/>
          <w:color w:val="000000" w:themeColor="text1"/>
          <w:sz w:val="18"/>
          <w:szCs w:val="18"/>
        </w:rPr>
        <w:t xml:space="preserve"> </w:t>
      </w:r>
      <w:r w:rsidR="005F170C" w:rsidRPr="005F170C">
        <w:rPr>
          <w:b/>
          <w:bCs/>
          <w:color w:val="000000" w:themeColor="text1"/>
          <w:sz w:val="18"/>
          <w:szCs w:val="18"/>
        </w:rPr>
        <w:t xml:space="preserve">results and </w:t>
      </w:r>
      <w:r w:rsidR="00610B7C">
        <w:rPr>
          <w:b/>
          <w:bCs/>
          <w:color w:val="000000" w:themeColor="text1"/>
          <w:sz w:val="18"/>
          <w:szCs w:val="18"/>
        </w:rPr>
        <w:t>Conclusions</w:t>
      </w:r>
      <w:r w:rsidR="00610B7C" w:rsidRPr="00610B7C">
        <w:rPr>
          <w:color w:val="000000" w:themeColor="text1"/>
          <w:sz w:val="18"/>
          <w:szCs w:val="18"/>
        </w:rPr>
        <w:t xml:space="preserve"> even if preliminary</w:t>
      </w:r>
      <w:r w:rsidR="00610B7C">
        <w:rPr>
          <w:color w:val="000000" w:themeColor="text1"/>
          <w:sz w:val="18"/>
          <w:szCs w:val="18"/>
        </w:rPr>
        <w:t>.</w:t>
      </w:r>
    </w:p>
    <w:p w14:paraId="6A33C250" w14:textId="77777777" w:rsidR="005E043F" w:rsidRDefault="005E043F" w:rsidP="00B25BA1">
      <w:pPr>
        <w:rPr>
          <w:b/>
          <w:color w:val="000000" w:themeColor="text1"/>
          <w:sz w:val="22"/>
          <w:szCs w:val="18"/>
          <w:lang w:val="nl-NL"/>
        </w:rPr>
      </w:pPr>
    </w:p>
    <w:p w14:paraId="27B32366" w14:textId="0B698584" w:rsidR="0004285F" w:rsidRPr="00243A6E" w:rsidRDefault="00960BF3" w:rsidP="00B25BA1">
      <w:pPr>
        <w:rPr>
          <w:b/>
          <w:color w:val="000000" w:themeColor="text1"/>
          <w:sz w:val="22"/>
          <w:szCs w:val="18"/>
          <w:lang w:val="nl-NL"/>
        </w:rPr>
      </w:pPr>
      <w:r w:rsidRPr="00243A6E">
        <w:rPr>
          <w:b/>
          <w:color w:val="000000" w:themeColor="text1"/>
          <w:sz w:val="22"/>
          <w:szCs w:val="18"/>
          <w:lang w:val="nl-NL"/>
        </w:rPr>
        <w:t>Methodology</w:t>
      </w:r>
    </w:p>
    <w:p w14:paraId="1E61D075" w14:textId="27BBB2E9" w:rsidR="006F453F" w:rsidRPr="00243A6E" w:rsidRDefault="006F453F" w:rsidP="006F453F">
      <w:pPr>
        <w:pStyle w:val="Header"/>
        <w:rPr>
          <w:color w:val="000000" w:themeColor="text1"/>
          <w:sz w:val="18"/>
          <w:szCs w:val="18"/>
        </w:rPr>
      </w:pPr>
      <w:r w:rsidRPr="00243A6E">
        <w:rPr>
          <w:color w:val="000000" w:themeColor="text1"/>
          <w:sz w:val="18"/>
          <w:szCs w:val="18"/>
          <w:lang w:val="nl-NL"/>
        </w:rPr>
        <w:t xml:space="preserve">First </w:t>
      </w:r>
      <w:r w:rsidR="00041C0A">
        <w:rPr>
          <w:color w:val="000000" w:themeColor="text1"/>
          <w:sz w:val="18"/>
          <w:szCs w:val="18"/>
          <w:lang w:val="nl-NL"/>
        </w:rPr>
        <w:t>paragraph</w:t>
      </w:r>
      <w:r w:rsidRPr="00243A6E">
        <w:rPr>
          <w:color w:val="000000" w:themeColor="text1"/>
          <w:sz w:val="18"/>
          <w:szCs w:val="18"/>
        </w:rPr>
        <w:t xml:space="preserve"> (no indentation). </w:t>
      </w:r>
    </w:p>
    <w:p w14:paraId="2986C829" w14:textId="4967E635" w:rsidR="006F453F" w:rsidRDefault="006F453F" w:rsidP="006F453F">
      <w:pPr>
        <w:rPr>
          <w:color w:val="000000" w:themeColor="text1"/>
          <w:sz w:val="18"/>
          <w:szCs w:val="18"/>
        </w:rPr>
      </w:pPr>
      <w:r w:rsidRPr="00243A6E">
        <w:rPr>
          <w:color w:val="000000" w:themeColor="text1"/>
          <w:sz w:val="18"/>
          <w:szCs w:val="18"/>
        </w:rPr>
        <w:t>Second paragraph (</w:t>
      </w:r>
      <w:r w:rsidR="000D1ED5" w:rsidRPr="00243A6E">
        <w:rPr>
          <w:color w:val="000000" w:themeColor="text1"/>
          <w:sz w:val="18"/>
          <w:szCs w:val="18"/>
        </w:rPr>
        <w:t>indented</w:t>
      </w:r>
      <w:r w:rsidR="000D1ED5">
        <w:rPr>
          <w:color w:val="000000" w:themeColor="text1"/>
          <w:sz w:val="18"/>
          <w:szCs w:val="18"/>
        </w:rPr>
        <w:t xml:space="preserve"> and</w:t>
      </w:r>
      <w:r w:rsidRPr="00243A6E">
        <w:rPr>
          <w:color w:val="000000" w:themeColor="text1"/>
          <w:sz w:val="18"/>
          <w:szCs w:val="18"/>
        </w:rPr>
        <w:t xml:space="preserve"> no open line between paragraphs).</w:t>
      </w:r>
    </w:p>
    <w:p w14:paraId="1D61AA8A" w14:textId="11D53166" w:rsidR="00610B7C" w:rsidRPr="00243A6E" w:rsidRDefault="00610B7C" w:rsidP="006F453F">
      <w:pPr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Areas to be covered in Methodology: </w:t>
      </w:r>
      <w:r w:rsidRPr="005F170C">
        <w:rPr>
          <w:color w:val="000000" w:themeColor="text1"/>
          <w:sz w:val="18"/>
          <w:szCs w:val="18"/>
        </w:rPr>
        <w:t>technical problem description</w:t>
      </w:r>
      <w:r w:rsidRPr="00CA623D">
        <w:rPr>
          <w:color w:val="000000" w:themeColor="text1"/>
          <w:sz w:val="18"/>
          <w:szCs w:val="18"/>
        </w:rPr>
        <w:t xml:space="preserve">, dataset description, applied methods\algorithms explanation, </w:t>
      </w:r>
      <w:r w:rsidR="00041C0A" w:rsidRPr="00CA623D">
        <w:rPr>
          <w:color w:val="000000" w:themeColor="text1"/>
          <w:sz w:val="18"/>
          <w:szCs w:val="18"/>
        </w:rPr>
        <w:t>quantitative</w:t>
      </w:r>
      <w:r w:rsidRPr="00CA623D">
        <w:rPr>
          <w:color w:val="000000" w:themeColor="text1"/>
          <w:sz w:val="18"/>
          <w:szCs w:val="18"/>
        </w:rPr>
        <w:t xml:space="preserve"> metrics examples, solution validation </w:t>
      </w:r>
      <w:r w:rsidR="00041C0A" w:rsidRPr="00CA623D">
        <w:rPr>
          <w:color w:val="000000" w:themeColor="text1"/>
          <w:sz w:val="18"/>
          <w:szCs w:val="18"/>
        </w:rPr>
        <w:t>procedure.</w:t>
      </w:r>
    </w:p>
    <w:p w14:paraId="7B5D6E00" w14:textId="77777777" w:rsidR="005E043F" w:rsidRDefault="005E043F" w:rsidP="00B25BA1">
      <w:pPr>
        <w:rPr>
          <w:b/>
          <w:color w:val="000000" w:themeColor="text1"/>
          <w:sz w:val="22"/>
          <w:szCs w:val="18"/>
          <w:lang w:val="nl-NL"/>
        </w:rPr>
      </w:pPr>
    </w:p>
    <w:p w14:paraId="32B99474" w14:textId="11AFE903" w:rsidR="00B25BA1" w:rsidRPr="00243A6E" w:rsidRDefault="00960BF3" w:rsidP="00B25BA1">
      <w:pPr>
        <w:rPr>
          <w:b/>
          <w:color w:val="000000" w:themeColor="text1"/>
          <w:sz w:val="22"/>
          <w:szCs w:val="18"/>
          <w:lang w:val="nl-NL"/>
        </w:rPr>
      </w:pPr>
      <w:r w:rsidRPr="00243A6E">
        <w:rPr>
          <w:b/>
          <w:color w:val="000000" w:themeColor="text1"/>
          <w:sz w:val="22"/>
          <w:szCs w:val="18"/>
          <w:lang w:val="nl-NL"/>
        </w:rPr>
        <w:t xml:space="preserve">Results and </w:t>
      </w:r>
      <w:r w:rsidR="005E043F">
        <w:rPr>
          <w:b/>
          <w:color w:val="000000" w:themeColor="text1"/>
          <w:sz w:val="22"/>
          <w:szCs w:val="18"/>
          <w:lang w:val="nl-NL"/>
        </w:rPr>
        <w:t>C</w:t>
      </w:r>
      <w:r w:rsidR="005E043F" w:rsidRPr="00243A6E">
        <w:rPr>
          <w:b/>
          <w:color w:val="000000" w:themeColor="text1"/>
          <w:sz w:val="22"/>
          <w:szCs w:val="18"/>
          <w:lang w:val="nl-NL"/>
        </w:rPr>
        <w:t>onclusion</w:t>
      </w:r>
      <w:r w:rsidR="005E043F">
        <w:rPr>
          <w:b/>
          <w:color w:val="000000" w:themeColor="text1"/>
          <w:sz w:val="22"/>
          <w:szCs w:val="18"/>
          <w:lang w:val="nl-NL"/>
        </w:rPr>
        <w:t>s</w:t>
      </w:r>
    </w:p>
    <w:p w14:paraId="2A98B0EF" w14:textId="75B3219C" w:rsidR="00243A6E" w:rsidRPr="00243A6E" w:rsidRDefault="00243A6E" w:rsidP="00243A6E">
      <w:pPr>
        <w:pStyle w:val="Header"/>
        <w:rPr>
          <w:color w:val="000000" w:themeColor="text1"/>
          <w:sz w:val="18"/>
          <w:szCs w:val="18"/>
        </w:rPr>
      </w:pPr>
      <w:r w:rsidRPr="00243A6E">
        <w:rPr>
          <w:color w:val="000000" w:themeColor="text1"/>
          <w:sz w:val="18"/>
          <w:szCs w:val="18"/>
          <w:lang w:val="nl-NL"/>
        </w:rPr>
        <w:t xml:space="preserve">First </w:t>
      </w:r>
      <w:r w:rsidR="00041C0A">
        <w:rPr>
          <w:color w:val="000000" w:themeColor="text1"/>
          <w:sz w:val="18"/>
          <w:szCs w:val="18"/>
          <w:lang w:val="nl-NL"/>
        </w:rPr>
        <w:t>paragraph</w:t>
      </w:r>
      <w:r w:rsidRPr="00243A6E">
        <w:rPr>
          <w:color w:val="000000" w:themeColor="text1"/>
          <w:sz w:val="18"/>
          <w:szCs w:val="18"/>
        </w:rPr>
        <w:t xml:space="preserve"> (no indentation). </w:t>
      </w:r>
    </w:p>
    <w:p w14:paraId="3EC89019" w14:textId="6E0595A7" w:rsidR="00243A6E" w:rsidRPr="00243A6E" w:rsidRDefault="00243A6E" w:rsidP="00243A6E">
      <w:pPr>
        <w:rPr>
          <w:color w:val="000000" w:themeColor="text1"/>
          <w:sz w:val="18"/>
          <w:szCs w:val="18"/>
        </w:rPr>
      </w:pPr>
      <w:r w:rsidRPr="00243A6E">
        <w:rPr>
          <w:color w:val="000000" w:themeColor="text1"/>
          <w:sz w:val="18"/>
          <w:szCs w:val="18"/>
        </w:rPr>
        <w:t>Second paragraph (indented</w:t>
      </w:r>
      <w:r w:rsidR="000D1ED5">
        <w:rPr>
          <w:color w:val="000000" w:themeColor="text1"/>
          <w:sz w:val="18"/>
          <w:szCs w:val="18"/>
        </w:rPr>
        <w:t xml:space="preserve"> and</w:t>
      </w:r>
      <w:r w:rsidRPr="00243A6E">
        <w:rPr>
          <w:color w:val="000000" w:themeColor="text1"/>
          <w:sz w:val="18"/>
          <w:szCs w:val="18"/>
        </w:rPr>
        <w:t xml:space="preserve"> no open line between paragraphs).</w:t>
      </w:r>
    </w:p>
    <w:p w14:paraId="511CEE21" w14:textId="34DD3189" w:rsidR="00610B7C" w:rsidRDefault="00610B7C" w:rsidP="00610B7C">
      <w:pPr>
        <w:jc w:val="both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Areas to be covered in Results and Conclusion: </w:t>
      </w:r>
      <w:r w:rsidRPr="00CA623D">
        <w:rPr>
          <w:color w:val="000000" w:themeColor="text1"/>
          <w:sz w:val="18"/>
          <w:szCs w:val="18"/>
        </w:rPr>
        <w:t xml:space="preserve">technologies used (open or commercial) and description of how this research is implemented in </w:t>
      </w:r>
      <w:r w:rsidR="00041C0A" w:rsidRPr="00CA623D">
        <w:rPr>
          <w:color w:val="000000" w:themeColor="text1"/>
          <w:sz w:val="18"/>
          <w:szCs w:val="18"/>
        </w:rPr>
        <w:t>industry.</w:t>
      </w:r>
    </w:p>
    <w:p w14:paraId="7647EBCB" w14:textId="5DE844E6" w:rsidR="00FA6E7C" w:rsidRPr="00243A6E" w:rsidRDefault="00FA6E7C" w:rsidP="009265EF">
      <w:pPr>
        <w:rPr>
          <w:color w:val="000000" w:themeColor="text1"/>
          <w:sz w:val="18"/>
          <w:szCs w:val="18"/>
        </w:rPr>
      </w:pPr>
    </w:p>
    <w:p w14:paraId="402DCC26" w14:textId="77777777" w:rsidR="00B25BA1" w:rsidRPr="00243A6E" w:rsidRDefault="00B25BA1" w:rsidP="009265EF">
      <w:pPr>
        <w:rPr>
          <w:color w:val="000000" w:themeColor="text1"/>
          <w:sz w:val="18"/>
          <w:szCs w:val="18"/>
        </w:rPr>
      </w:pPr>
    </w:p>
    <w:tbl>
      <w:tblPr>
        <w:tblW w:w="969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96"/>
      </w:tblGrid>
      <w:tr w:rsidR="00B25BA1" w:rsidRPr="00243A6E" w14:paraId="2AF4777C" w14:textId="77777777" w:rsidTr="005646D2">
        <w:tc>
          <w:tcPr>
            <w:tcW w:w="9696" w:type="dxa"/>
          </w:tcPr>
          <w:p w14:paraId="37FD9BF5" w14:textId="77777777" w:rsidR="00B25BA1" w:rsidRPr="00243A6E" w:rsidRDefault="00B25BA1" w:rsidP="005646D2">
            <w:pPr>
              <w:rPr>
                <w:color w:val="000000" w:themeColor="text1"/>
                <w:sz w:val="18"/>
                <w:szCs w:val="18"/>
                <w:lang w:val="fr-FR"/>
              </w:rPr>
            </w:pPr>
            <w:r w:rsidRPr="00243A6E">
              <w:rPr>
                <w:color w:val="000000" w:themeColor="text1"/>
                <w:sz w:val="18"/>
                <w:szCs w:val="18"/>
                <w:lang w:val="fr-FR"/>
              </w:rPr>
              <w:t xml:space="preserve">KEYWORDS: minimum 3, maximum 5, one line </w:t>
            </w:r>
            <w:r w:rsidRPr="00041C0A">
              <w:rPr>
                <w:color w:val="000000" w:themeColor="text1"/>
                <w:sz w:val="18"/>
                <w:szCs w:val="18"/>
              </w:rPr>
              <w:t>only</w:t>
            </w:r>
            <w:r w:rsidRPr="00243A6E">
              <w:rPr>
                <w:color w:val="000000" w:themeColor="text1"/>
                <w:sz w:val="18"/>
                <w:szCs w:val="18"/>
                <w:lang w:val="fr-FR"/>
              </w:rPr>
              <w:t>.</w:t>
            </w:r>
          </w:p>
          <w:p w14:paraId="1754CACA" w14:textId="77777777" w:rsidR="00B25BA1" w:rsidRPr="00243A6E" w:rsidRDefault="00B25BA1" w:rsidP="005646D2">
            <w:pPr>
              <w:rPr>
                <w:color w:val="000000" w:themeColor="text1"/>
                <w:sz w:val="18"/>
                <w:szCs w:val="18"/>
                <w:lang w:val="fr-FR"/>
              </w:rPr>
            </w:pPr>
          </w:p>
        </w:tc>
      </w:tr>
    </w:tbl>
    <w:p w14:paraId="7F988A30" w14:textId="77777777" w:rsidR="00B25BA1" w:rsidRPr="00960BF3" w:rsidRDefault="00B25BA1" w:rsidP="00CF3DA4">
      <w:pPr>
        <w:rPr>
          <w:sz w:val="18"/>
          <w:szCs w:val="18"/>
        </w:rPr>
        <w:sectPr w:rsidR="00B25BA1" w:rsidRPr="00960BF3" w:rsidSect="00CF3DA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07" w:h="16840" w:code="9"/>
          <w:pgMar w:top="907" w:right="1106" w:bottom="1644" w:left="1106" w:header="680" w:footer="567" w:gutter="0"/>
          <w:cols w:space="397"/>
          <w:formProt w:val="0"/>
          <w:noEndnote/>
        </w:sectPr>
      </w:pPr>
    </w:p>
    <w:p w14:paraId="19FA51D8" w14:textId="77777777" w:rsidR="00682A27" w:rsidRPr="00960BF3" w:rsidRDefault="00682A27" w:rsidP="00CF3DA4">
      <w:pPr>
        <w:rPr>
          <w:b/>
          <w:sz w:val="18"/>
          <w:szCs w:val="18"/>
        </w:rPr>
      </w:pPr>
    </w:p>
    <w:sectPr w:rsidR="00682A27" w:rsidRPr="00960BF3" w:rsidSect="00CF3DA4">
      <w:type w:val="continuous"/>
      <w:pgSz w:w="11907" w:h="16840" w:code="9"/>
      <w:pgMar w:top="907" w:right="1106" w:bottom="1644" w:left="1106" w:header="680" w:footer="567" w:gutter="0"/>
      <w:cols w:space="397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406681" w14:textId="77777777" w:rsidR="00CF48FF" w:rsidRDefault="00CF48FF">
      <w:r>
        <w:separator/>
      </w:r>
    </w:p>
  </w:endnote>
  <w:endnote w:type="continuationSeparator" w:id="0">
    <w:p w14:paraId="411AD320" w14:textId="77777777" w:rsidR="00CF48FF" w:rsidRDefault="00CF4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6AA88AD-A1EB-7543-8638-BA69DA09A164}"/>
    <w:embedBold r:id="rId2" w:fontKey="{3F6FD929-B638-9545-836A-B6DF8B618174}"/>
    <w:embedItalic r:id="rId3" w:fontKey="{80E87D9E-2E1B-214F-8C85-9B86812CD261}"/>
    <w:embedBoldItalic r:id="rId4" w:fontKey="{8015A2B4-1799-2E48-A980-C7FFE47939C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C2846FD8-250F-034D-8E47-FE964D88356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5951B19C-1943-9849-BEF8-ECFCB9C752D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D98F4ACD-E142-B44E-938E-FEAD95A0AB1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197EA9BD-1AE3-804B-AF5F-39B667AFEA6B}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DEEEC03A-4811-BF49-963E-23E5C0979948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C1492019-F4B5-4A43-BBD5-2C16005C476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F4E2654A-9A13-5C40-9D5B-D6D3106CE9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DF509" w14:textId="77777777" w:rsidR="00443831" w:rsidRDefault="00443831"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4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F6B00" w14:textId="77777777" w:rsidR="0017237E" w:rsidRDefault="0017237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7F03F" w14:textId="77777777" w:rsidR="0017237E" w:rsidRDefault="0017237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12875B" w14:textId="77777777" w:rsidR="00CF48FF" w:rsidRDefault="00CF48FF">
      <w:r>
        <w:separator/>
      </w:r>
    </w:p>
  </w:footnote>
  <w:footnote w:type="continuationSeparator" w:id="0">
    <w:p w14:paraId="51D80676" w14:textId="77777777" w:rsidR="00CF48FF" w:rsidRDefault="00CF4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AB9F07" w14:textId="77777777" w:rsidR="0017237E" w:rsidRDefault="0017237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7A4151" w14:textId="14FF6743" w:rsidR="0021765C" w:rsidRPr="006C5FE9" w:rsidRDefault="00FD3AE3" w:rsidP="00090FC8">
    <w:pPr>
      <w:jc w:val="center"/>
      <w:rPr>
        <w:i/>
        <w:sz w:val="18"/>
      </w:rPr>
    </w:pPr>
    <w:r w:rsidRPr="006C5FE9">
      <w:rPr>
        <w:noProof/>
      </w:rPr>
      <w:drawing>
        <wp:inline distT="0" distB="0" distL="0" distR="0" wp14:anchorId="25293781" wp14:editId="7F10C284">
          <wp:extent cx="4005168" cy="619264"/>
          <wp:effectExtent l="0" t="0" r="0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00846" cy="6340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323838F" w14:textId="77777777" w:rsidR="0017237E" w:rsidRDefault="0017237E" w:rsidP="00090FC8">
    <w:pPr>
      <w:jc w:val="center"/>
      <w:rPr>
        <w:b/>
        <w:bCs/>
        <w:iCs/>
        <w:sz w:val="24"/>
        <w:szCs w:val="28"/>
      </w:rPr>
    </w:pPr>
  </w:p>
  <w:p w14:paraId="1DCC8B96" w14:textId="1926DE1B" w:rsidR="00090FC8" w:rsidRPr="00E54AAF" w:rsidRDefault="006C5FE9" w:rsidP="00090FC8">
    <w:pPr>
      <w:jc w:val="center"/>
      <w:rPr>
        <w:b/>
        <w:bCs/>
        <w:iCs/>
        <w:sz w:val="24"/>
        <w:szCs w:val="28"/>
      </w:rPr>
    </w:pPr>
    <w:r w:rsidRPr="00E54AAF">
      <w:rPr>
        <w:b/>
        <w:bCs/>
        <w:iCs/>
        <w:sz w:val="24"/>
        <w:szCs w:val="28"/>
      </w:rPr>
      <w:t>Digitalization</w:t>
    </w:r>
    <w:r w:rsidR="00FD3AE3" w:rsidRPr="00E54AAF">
      <w:rPr>
        <w:b/>
        <w:bCs/>
        <w:iCs/>
        <w:sz w:val="24"/>
        <w:szCs w:val="28"/>
      </w:rPr>
      <w:t xml:space="preserve"> </w:t>
    </w:r>
    <w:r w:rsidRPr="00E54AAF">
      <w:rPr>
        <w:b/>
        <w:bCs/>
        <w:iCs/>
        <w:sz w:val="24"/>
        <w:szCs w:val="28"/>
      </w:rPr>
      <w:t>in Geoscience Symposium</w:t>
    </w:r>
  </w:p>
  <w:p w14:paraId="56151A0C" w14:textId="128A1065" w:rsidR="00C44304" w:rsidRPr="00E54AAF" w:rsidRDefault="00FD3AE3" w:rsidP="00FD3AE3">
    <w:pPr>
      <w:jc w:val="center"/>
      <w:rPr>
        <w:b/>
        <w:bCs/>
        <w:iCs/>
        <w:sz w:val="28"/>
        <w:szCs w:val="28"/>
      </w:rPr>
    </w:pPr>
    <w:r w:rsidRPr="00E54AAF">
      <w:rPr>
        <w:b/>
        <w:bCs/>
        <w:iCs/>
        <w:sz w:val="24"/>
        <w:szCs w:val="28"/>
      </w:rPr>
      <w:t>Shaping Innovation for a Sustainable Future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3CD16" w14:textId="77777777" w:rsidR="0017237E" w:rsidRDefault="0017237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E"/>
    <w:multiLevelType w:val="singleLevel"/>
    <w:tmpl w:val="3A3679F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870C5BA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EE2CAF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FB"/>
    <w:multiLevelType w:val="multilevel"/>
    <w:tmpl w:val="E35CCD8C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24"/>
        </w:tabs>
        <w:ind w:left="624" w:hanging="624"/>
      </w:pPr>
      <w:rPr>
        <w:rFonts w:ascii="Times New Roman" w:hAnsi="Times New Roman" w:hint="default"/>
        <w:b w:val="0"/>
        <w:i w:val="0"/>
        <w:sz w:val="18"/>
        <w:szCs w:val="18"/>
      </w:rPr>
    </w:lvl>
    <w:lvl w:ilvl="3">
      <w:start w:val="1"/>
      <w:numFmt w:val="none"/>
      <w:lvlText w:val="NOT TO BE USED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4" w15:restartNumberingAfterBreak="0">
    <w:nsid w:val="04F425C9"/>
    <w:multiLevelType w:val="singleLevel"/>
    <w:tmpl w:val="7884BC58"/>
    <w:lvl w:ilvl="0">
      <w:start w:val="1"/>
      <w:numFmt w:val="bullet"/>
      <w:lvlText w:val=""/>
      <w:lvlJc w:val="left"/>
      <w:pPr>
        <w:tabs>
          <w:tab w:val="num" w:pos="360"/>
        </w:tabs>
        <w:ind w:left="283" w:hanging="283"/>
      </w:pPr>
      <w:rPr>
        <w:rFonts w:ascii="Symbol" w:hAnsi="Symbol" w:hint="default"/>
      </w:rPr>
    </w:lvl>
  </w:abstractNum>
  <w:abstractNum w:abstractNumId="5" w15:restartNumberingAfterBreak="0">
    <w:nsid w:val="080140EF"/>
    <w:multiLevelType w:val="multilevel"/>
    <w:tmpl w:val="59CC3DAE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6" w15:restartNumberingAfterBreak="0">
    <w:nsid w:val="0BAD2E84"/>
    <w:multiLevelType w:val="multilevel"/>
    <w:tmpl w:val="CC240806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7" w15:restartNumberingAfterBreak="0">
    <w:nsid w:val="0BAE4BF2"/>
    <w:multiLevelType w:val="multilevel"/>
    <w:tmpl w:val="CCC09BB8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8" w15:restartNumberingAfterBreak="0">
    <w:nsid w:val="0C4C78C8"/>
    <w:multiLevelType w:val="multilevel"/>
    <w:tmpl w:val="828802F4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-31680"/>
        </w:tabs>
        <w:ind w:left="-32767" w:firstLine="32767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9" w15:restartNumberingAfterBreak="0">
    <w:nsid w:val="0CA12764"/>
    <w:multiLevelType w:val="multilevel"/>
    <w:tmpl w:val="7F2AEF3A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0" w15:restartNumberingAfterBreak="0">
    <w:nsid w:val="0FE20F32"/>
    <w:multiLevelType w:val="singleLevel"/>
    <w:tmpl w:val="9F760F60"/>
    <w:lvl w:ilvl="0">
      <w:start w:val="1"/>
      <w:numFmt w:val="decimal"/>
      <w:lvlText w:val="%1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</w:rPr>
    </w:lvl>
  </w:abstractNum>
  <w:abstractNum w:abstractNumId="11" w15:restartNumberingAfterBreak="0">
    <w:nsid w:val="13043344"/>
    <w:multiLevelType w:val="singleLevel"/>
    <w:tmpl w:val="9F760F60"/>
    <w:lvl w:ilvl="0">
      <w:start w:val="1"/>
      <w:numFmt w:val="decimal"/>
      <w:lvlText w:val="%1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</w:rPr>
    </w:lvl>
  </w:abstractNum>
  <w:abstractNum w:abstractNumId="12" w15:restartNumberingAfterBreak="0">
    <w:nsid w:val="13C47F2D"/>
    <w:multiLevelType w:val="multilevel"/>
    <w:tmpl w:val="C832C644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18"/>
        <w:szCs w:val="18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3" w15:restartNumberingAfterBreak="0">
    <w:nsid w:val="1DB015AE"/>
    <w:multiLevelType w:val="multilevel"/>
    <w:tmpl w:val="B0D8C8BE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4" w15:restartNumberingAfterBreak="0">
    <w:nsid w:val="1DF16E1F"/>
    <w:multiLevelType w:val="singleLevel"/>
    <w:tmpl w:val="9F760F60"/>
    <w:lvl w:ilvl="0">
      <w:start w:val="1"/>
      <w:numFmt w:val="decimal"/>
      <w:lvlText w:val="%1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</w:rPr>
    </w:lvl>
  </w:abstractNum>
  <w:abstractNum w:abstractNumId="15" w15:restartNumberingAfterBreak="0">
    <w:nsid w:val="22820070"/>
    <w:multiLevelType w:val="multilevel"/>
    <w:tmpl w:val="5992C100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6" w15:restartNumberingAfterBreak="0">
    <w:nsid w:val="29654FAC"/>
    <w:multiLevelType w:val="multilevel"/>
    <w:tmpl w:val="CBAC22F8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7" w15:restartNumberingAfterBreak="0">
    <w:nsid w:val="2AC20976"/>
    <w:multiLevelType w:val="multilevel"/>
    <w:tmpl w:val="8758E1C2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8" w15:restartNumberingAfterBreak="0">
    <w:nsid w:val="2E1475DF"/>
    <w:multiLevelType w:val="multilevel"/>
    <w:tmpl w:val="F67451BE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9" w15:restartNumberingAfterBreak="0">
    <w:nsid w:val="3F8637E1"/>
    <w:multiLevelType w:val="multilevel"/>
    <w:tmpl w:val="87A64EC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0" w15:restartNumberingAfterBreak="0">
    <w:nsid w:val="4532568E"/>
    <w:multiLevelType w:val="multilevel"/>
    <w:tmpl w:val="77C8CA32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 w:val="0"/>
        <w:i w:val="0"/>
        <w:sz w:val="18"/>
        <w:szCs w:val="18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1" w15:restartNumberingAfterBreak="0">
    <w:nsid w:val="490A4444"/>
    <w:multiLevelType w:val="multilevel"/>
    <w:tmpl w:val="5992C100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2" w15:restartNumberingAfterBreak="0">
    <w:nsid w:val="4FA83054"/>
    <w:multiLevelType w:val="multilevel"/>
    <w:tmpl w:val="11FC5624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3" w15:restartNumberingAfterBreak="0">
    <w:nsid w:val="59AF5FCB"/>
    <w:multiLevelType w:val="multilevel"/>
    <w:tmpl w:val="92FA0EF6"/>
    <w:lvl w:ilvl="0">
      <w:start w:val="1"/>
      <w:numFmt w:val="decimal"/>
      <w:lvlText w:val="%1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sz w:val="24"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4" w15:restartNumberingAfterBreak="0">
    <w:nsid w:val="61B81549"/>
    <w:multiLevelType w:val="multilevel"/>
    <w:tmpl w:val="8758E1C2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5" w15:restartNumberingAfterBreak="0">
    <w:nsid w:val="642E078D"/>
    <w:multiLevelType w:val="multilevel"/>
    <w:tmpl w:val="AA62F730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6" w15:restartNumberingAfterBreak="0">
    <w:nsid w:val="68DE4F01"/>
    <w:multiLevelType w:val="multilevel"/>
    <w:tmpl w:val="8842B17E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24"/>
        </w:tabs>
        <w:ind w:left="624" w:hanging="624"/>
      </w:pPr>
      <w:rPr>
        <w:rFonts w:ascii="Times New Roman" w:hAnsi="Times New Roman" w:hint="default"/>
        <w:b w:val="0"/>
        <w:i w:val="0"/>
        <w:sz w:val="18"/>
        <w:szCs w:val="18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7" w15:restartNumberingAfterBreak="0">
    <w:nsid w:val="6F236254"/>
    <w:multiLevelType w:val="multilevel"/>
    <w:tmpl w:val="010C6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8D7227A"/>
    <w:multiLevelType w:val="multilevel"/>
    <w:tmpl w:val="EE2C946A"/>
    <w:lvl w:ilvl="0">
      <w:start w:val="1"/>
      <w:numFmt w:val="decimal"/>
      <w:lvlText w:val="%1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num w:numId="1" w16cid:durableId="2006471098">
    <w:abstractNumId w:val="3"/>
  </w:num>
  <w:num w:numId="2" w16cid:durableId="544608851">
    <w:abstractNumId w:val="4"/>
  </w:num>
  <w:num w:numId="3" w16cid:durableId="896744954">
    <w:abstractNumId w:val="3"/>
  </w:num>
  <w:num w:numId="4" w16cid:durableId="948006518">
    <w:abstractNumId w:val="3"/>
  </w:num>
  <w:num w:numId="5" w16cid:durableId="301692966">
    <w:abstractNumId w:val="3"/>
  </w:num>
  <w:num w:numId="6" w16cid:durableId="1217205750">
    <w:abstractNumId w:val="3"/>
  </w:num>
  <w:num w:numId="7" w16cid:durableId="295455638">
    <w:abstractNumId w:val="3"/>
  </w:num>
  <w:num w:numId="8" w16cid:durableId="634215583">
    <w:abstractNumId w:val="3"/>
  </w:num>
  <w:num w:numId="9" w16cid:durableId="154927356">
    <w:abstractNumId w:val="3"/>
  </w:num>
  <w:num w:numId="10" w16cid:durableId="1108239162">
    <w:abstractNumId w:val="3"/>
  </w:num>
  <w:num w:numId="11" w16cid:durableId="1763642031">
    <w:abstractNumId w:val="3"/>
  </w:num>
  <w:num w:numId="12" w16cid:durableId="209418442">
    <w:abstractNumId w:val="10"/>
  </w:num>
  <w:num w:numId="13" w16cid:durableId="1854953617">
    <w:abstractNumId w:val="14"/>
  </w:num>
  <w:num w:numId="14" w16cid:durableId="1230849120">
    <w:abstractNumId w:val="11"/>
  </w:num>
  <w:num w:numId="15" w16cid:durableId="416678491">
    <w:abstractNumId w:val="28"/>
  </w:num>
  <w:num w:numId="16" w16cid:durableId="1238437776">
    <w:abstractNumId w:val="23"/>
  </w:num>
  <w:num w:numId="17" w16cid:durableId="1940789495">
    <w:abstractNumId w:val="21"/>
  </w:num>
  <w:num w:numId="18" w16cid:durableId="1414467684">
    <w:abstractNumId w:val="15"/>
  </w:num>
  <w:num w:numId="19" w16cid:durableId="1349720854">
    <w:abstractNumId w:val="22"/>
  </w:num>
  <w:num w:numId="20" w16cid:durableId="1627926376">
    <w:abstractNumId w:val="8"/>
  </w:num>
  <w:num w:numId="21" w16cid:durableId="158623906">
    <w:abstractNumId w:val="16"/>
  </w:num>
  <w:num w:numId="22" w16cid:durableId="948661817">
    <w:abstractNumId w:val="17"/>
  </w:num>
  <w:num w:numId="23" w16cid:durableId="1387216995">
    <w:abstractNumId w:val="24"/>
  </w:num>
  <w:num w:numId="24" w16cid:durableId="887835691">
    <w:abstractNumId w:val="13"/>
  </w:num>
  <w:num w:numId="25" w16cid:durableId="12340440">
    <w:abstractNumId w:val="6"/>
  </w:num>
  <w:num w:numId="26" w16cid:durableId="700016204">
    <w:abstractNumId w:val="5"/>
  </w:num>
  <w:num w:numId="27" w16cid:durableId="983117484">
    <w:abstractNumId w:val="25"/>
  </w:num>
  <w:num w:numId="28" w16cid:durableId="1241914378">
    <w:abstractNumId w:val="18"/>
  </w:num>
  <w:num w:numId="29" w16cid:durableId="1284271001">
    <w:abstractNumId w:val="9"/>
  </w:num>
  <w:num w:numId="30" w16cid:durableId="1551191936">
    <w:abstractNumId w:val="12"/>
  </w:num>
  <w:num w:numId="31" w16cid:durableId="1611090321">
    <w:abstractNumId w:val="20"/>
  </w:num>
  <w:num w:numId="32" w16cid:durableId="1077283367">
    <w:abstractNumId w:val="26"/>
  </w:num>
  <w:num w:numId="33" w16cid:durableId="802583327">
    <w:abstractNumId w:val="3"/>
  </w:num>
  <w:num w:numId="34" w16cid:durableId="1319723334">
    <w:abstractNumId w:val="3"/>
  </w:num>
  <w:num w:numId="35" w16cid:durableId="1929773957">
    <w:abstractNumId w:val="3"/>
  </w:num>
  <w:num w:numId="36" w16cid:durableId="2028946550">
    <w:abstractNumId w:val="27"/>
  </w:num>
  <w:num w:numId="37" w16cid:durableId="1632009523">
    <w:abstractNumId w:val="3"/>
  </w:num>
  <w:num w:numId="38" w16cid:durableId="715130219">
    <w:abstractNumId w:val="3"/>
  </w:num>
  <w:num w:numId="39" w16cid:durableId="476386181">
    <w:abstractNumId w:val="3"/>
  </w:num>
  <w:num w:numId="40" w16cid:durableId="497115708">
    <w:abstractNumId w:val="3"/>
  </w:num>
  <w:num w:numId="41" w16cid:durableId="105589137">
    <w:abstractNumId w:val="19"/>
  </w:num>
  <w:num w:numId="42" w16cid:durableId="1638758845">
    <w:abstractNumId w:val="7"/>
  </w:num>
  <w:num w:numId="43" w16cid:durableId="925113669">
    <w:abstractNumId w:val="3"/>
  </w:num>
  <w:num w:numId="44" w16cid:durableId="1329214756">
    <w:abstractNumId w:val="2"/>
  </w:num>
  <w:num w:numId="45" w16cid:durableId="342636062">
    <w:abstractNumId w:val="1"/>
  </w:num>
  <w:num w:numId="46" w16cid:durableId="688289681">
    <w:abstractNumId w:val="0"/>
  </w:num>
  <w:num w:numId="47" w16cid:durableId="1957060260">
    <w:abstractNumId w:val="19"/>
  </w:num>
  <w:num w:numId="48" w16cid:durableId="1893039493">
    <w:abstractNumId w:val="3"/>
  </w:num>
  <w:num w:numId="49" w16cid:durableId="149233090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3"/>
  <w:removePersonalInformation/>
  <w:removeDateAndTime/>
  <w:embedTrueTypeFonts/>
  <w:activeWritingStyle w:appName="MSWord" w:lang="en-GB" w:vendorID="64" w:dllVersion="6" w:nlCheck="1" w:checkStyle="1"/>
  <w:activeWritingStyle w:appName="MSWord" w:lang="en-US" w:vendorID="64" w:dllVersion="6" w:nlCheck="1" w:checkStyle="0"/>
  <w:activeWritingStyle w:appName="MSWord" w:lang="fr-FR" w:vendorID="64" w:dllVersion="6" w:nlCheck="1" w:checkStyle="0"/>
  <w:activeWritingStyle w:appName="MSWord" w:lang="en-US" w:vendorID="64" w:dllVersion="0" w:nlCheck="1" w:checkStyle="0"/>
  <w:activeWritingStyle w:appName="MSWord" w:lang="fr-FR" w:vendorID="64" w:dllVersion="4096" w:nlCheck="1" w:checkStyle="0"/>
  <w:activeWritingStyle w:appName="MSWord" w:lang="en-US" w:vendorID="64" w:dllVersion="4096" w:nlCheck="1" w:checkStyle="0"/>
  <w:activeWritingStyle w:appName="MSWord" w:lang="nl-NL" w:vendorID="64" w:dllVersion="4096" w:nlCheck="1" w:checkStyle="0"/>
  <w:activeWritingStyle w:appName="MSWord" w:lang="fr-FR" w:vendorID="64" w:dllVersion="0" w:nlCheck="1" w:checkStyle="0"/>
  <w:activeWritingStyle w:appName="MSWord" w:lang="en-GB" w:vendorID="64" w:dllVersion="0" w:nlCheck="1" w:checkStyle="0"/>
  <w:proofState w:spelling="clean" w:grammar="clean"/>
  <w:attachedTemplate r:id="rId1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consecutiveHyphenLimit w:val="3"/>
  <w:hyphenationZone w:val="4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453F"/>
    <w:rsid w:val="00005DE9"/>
    <w:rsid w:val="00013E93"/>
    <w:rsid w:val="00025067"/>
    <w:rsid w:val="0003732D"/>
    <w:rsid w:val="00041C0A"/>
    <w:rsid w:val="0004285F"/>
    <w:rsid w:val="00062272"/>
    <w:rsid w:val="00072C11"/>
    <w:rsid w:val="00075D96"/>
    <w:rsid w:val="00080992"/>
    <w:rsid w:val="00090FC8"/>
    <w:rsid w:val="000A316A"/>
    <w:rsid w:val="000A7333"/>
    <w:rsid w:val="000B2A62"/>
    <w:rsid w:val="000C690E"/>
    <w:rsid w:val="000D15C9"/>
    <w:rsid w:val="000D1ED5"/>
    <w:rsid w:val="000F53C9"/>
    <w:rsid w:val="000F6751"/>
    <w:rsid w:val="00113B04"/>
    <w:rsid w:val="001372CE"/>
    <w:rsid w:val="00151CB8"/>
    <w:rsid w:val="0017237E"/>
    <w:rsid w:val="001867BC"/>
    <w:rsid w:val="001A1CFF"/>
    <w:rsid w:val="001A3580"/>
    <w:rsid w:val="001B3048"/>
    <w:rsid w:val="001B34B2"/>
    <w:rsid w:val="001B749D"/>
    <w:rsid w:val="001E3C95"/>
    <w:rsid w:val="001F19BE"/>
    <w:rsid w:val="00207F66"/>
    <w:rsid w:val="002128BD"/>
    <w:rsid w:val="00212FD6"/>
    <w:rsid w:val="0021765C"/>
    <w:rsid w:val="00226A15"/>
    <w:rsid w:val="00227C77"/>
    <w:rsid w:val="0023090E"/>
    <w:rsid w:val="00243A6E"/>
    <w:rsid w:val="002616B8"/>
    <w:rsid w:val="00263602"/>
    <w:rsid w:val="002775A1"/>
    <w:rsid w:val="002A39B7"/>
    <w:rsid w:val="003113D9"/>
    <w:rsid w:val="00314F93"/>
    <w:rsid w:val="0031532E"/>
    <w:rsid w:val="00317FA4"/>
    <w:rsid w:val="00331579"/>
    <w:rsid w:val="003339A3"/>
    <w:rsid w:val="00335FF6"/>
    <w:rsid w:val="0034081C"/>
    <w:rsid w:val="00347EF9"/>
    <w:rsid w:val="003546C9"/>
    <w:rsid w:val="00370B65"/>
    <w:rsid w:val="003B03A7"/>
    <w:rsid w:val="003B0B16"/>
    <w:rsid w:val="003B1F66"/>
    <w:rsid w:val="003D7F9E"/>
    <w:rsid w:val="003E4977"/>
    <w:rsid w:val="003F54E4"/>
    <w:rsid w:val="003F79A8"/>
    <w:rsid w:val="0040322B"/>
    <w:rsid w:val="004157D4"/>
    <w:rsid w:val="00421906"/>
    <w:rsid w:val="00427922"/>
    <w:rsid w:val="00440D1C"/>
    <w:rsid w:val="00443831"/>
    <w:rsid w:val="00455188"/>
    <w:rsid w:val="00461158"/>
    <w:rsid w:val="00464FC5"/>
    <w:rsid w:val="004B4BCA"/>
    <w:rsid w:val="004C5DE6"/>
    <w:rsid w:val="004D6D67"/>
    <w:rsid w:val="004E0101"/>
    <w:rsid w:val="004E123D"/>
    <w:rsid w:val="004F5D47"/>
    <w:rsid w:val="005255D9"/>
    <w:rsid w:val="00544B96"/>
    <w:rsid w:val="00554D43"/>
    <w:rsid w:val="005646D2"/>
    <w:rsid w:val="00574A51"/>
    <w:rsid w:val="00581CB2"/>
    <w:rsid w:val="005A2BDF"/>
    <w:rsid w:val="005D107C"/>
    <w:rsid w:val="005D45AB"/>
    <w:rsid w:val="005E043F"/>
    <w:rsid w:val="005F170C"/>
    <w:rsid w:val="00601906"/>
    <w:rsid w:val="00610B7C"/>
    <w:rsid w:val="006263BB"/>
    <w:rsid w:val="006402D1"/>
    <w:rsid w:val="00656424"/>
    <w:rsid w:val="00682A27"/>
    <w:rsid w:val="006938B7"/>
    <w:rsid w:val="006A785A"/>
    <w:rsid w:val="006B4ED2"/>
    <w:rsid w:val="006C468E"/>
    <w:rsid w:val="006C590B"/>
    <w:rsid w:val="006C5FE9"/>
    <w:rsid w:val="006E10D2"/>
    <w:rsid w:val="006F05E7"/>
    <w:rsid w:val="006F1568"/>
    <w:rsid w:val="006F453F"/>
    <w:rsid w:val="007134B7"/>
    <w:rsid w:val="00781212"/>
    <w:rsid w:val="007A61B7"/>
    <w:rsid w:val="007C36EC"/>
    <w:rsid w:val="007D0BAA"/>
    <w:rsid w:val="007D7D3C"/>
    <w:rsid w:val="00822F9A"/>
    <w:rsid w:val="00832924"/>
    <w:rsid w:val="00833BE4"/>
    <w:rsid w:val="00844C33"/>
    <w:rsid w:val="00850BA0"/>
    <w:rsid w:val="0088511A"/>
    <w:rsid w:val="008A0B75"/>
    <w:rsid w:val="008A3EFF"/>
    <w:rsid w:val="008A7E05"/>
    <w:rsid w:val="008B7454"/>
    <w:rsid w:val="008D0943"/>
    <w:rsid w:val="008D10F3"/>
    <w:rsid w:val="008E41F4"/>
    <w:rsid w:val="00923587"/>
    <w:rsid w:val="009265EF"/>
    <w:rsid w:val="00942149"/>
    <w:rsid w:val="00944F75"/>
    <w:rsid w:val="00960BF3"/>
    <w:rsid w:val="00965FF2"/>
    <w:rsid w:val="009B78C1"/>
    <w:rsid w:val="00A03AB8"/>
    <w:rsid w:val="00A03EC8"/>
    <w:rsid w:val="00A12C42"/>
    <w:rsid w:val="00A3120A"/>
    <w:rsid w:val="00A331A7"/>
    <w:rsid w:val="00A34C7E"/>
    <w:rsid w:val="00A456DB"/>
    <w:rsid w:val="00A53418"/>
    <w:rsid w:val="00A6638F"/>
    <w:rsid w:val="00A91FA0"/>
    <w:rsid w:val="00AA7017"/>
    <w:rsid w:val="00AB365F"/>
    <w:rsid w:val="00AD4723"/>
    <w:rsid w:val="00AD6D9F"/>
    <w:rsid w:val="00AE4882"/>
    <w:rsid w:val="00AE5E2C"/>
    <w:rsid w:val="00AF3B5F"/>
    <w:rsid w:val="00B030A7"/>
    <w:rsid w:val="00B25BA1"/>
    <w:rsid w:val="00B33EBA"/>
    <w:rsid w:val="00B357F2"/>
    <w:rsid w:val="00B378F6"/>
    <w:rsid w:val="00B677AC"/>
    <w:rsid w:val="00B769D0"/>
    <w:rsid w:val="00B95652"/>
    <w:rsid w:val="00BA09B8"/>
    <w:rsid w:val="00BB1071"/>
    <w:rsid w:val="00BC7EDA"/>
    <w:rsid w:val="00BD04B2"/>
    <w:rsid w:val="00C31633"/>
    <w:rsid w:val="00C44304"/>
    <w:rsid w:val="00C579C6"/>
    <w:rsid w:val="00C87913"/>
    <w:rsid w:val="00CA623D"/>
    <w:rsid w:val="00CA770E"/>
    <w:rsid w:val="00CC0F4C"/>
    <w:rsid w:val="00CC3D3A"/>
    <w:rsid w:val="00CD73B4"/>
    <w:rsid w:val="00CF3DA4"/>
    <w:rsid w:val="00CF48FF"/>
    <w:rsid w:val="00CF57B0"/>
    <w:rsid w:val="00D63C89"/>
    <w:rsid w:val="00DA7F45"/>
    <w:rsid w:val="00DD4621"/>
    <w:rsid w:val="00DE4EE0"/>
    <w:rsid w:val="00E227E6"/>
    <w:rsid w:val="00E31E3B"/>
    <w:rsid w:val="00E43A13"/>
    <w:rsid w:val="00E44958"/>
    <w:rsid w:val="00E545D2"/>
    <w:rsid w:val="00E54AAF"/>
    <w:rsid w:val="00E65040"/>
    <w:rsid w:val="00E726CE"/>
    <w:rsid w:val="00E92A58"/>
    <w:rsid w:val="00EB4DE8"/>
    <w:rsid w:val="00EC274C"/>
    <w:rsid w:val="00F00441"/>
    <w:rsid w:val="00F50356"/>
    <w:rsid w:val="00F557A4"/>
    <w:rsid w:val="00F61EF6"/>
    <w:rsid w:val="00F71E04"/>
    <w:rsid w:val="00F9364D"/>
    <w:rsid w:val="00FA13BE"/>
    <w:rsid w:val="00FA4A0C"/>
    <w:rsid w:val="00FA6E7C"/>
    <w:rsid w:val="00FD3AE3"/>
    <w:rsid w:val="00FE5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3522E3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0BF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0BF3"/>
  </w:style>
  <w:style w:type="paragraph" w:styleId="Footer">
    <w:name w:val="footer"/>
    <w:basedOn w:val="Normal"/>
    <w:link w:val="FooterChar"/>
    <w:uiPriority w:val="99"/>
    <w:unhideWhenUsed/>
    <w:rsid w:val="00960BF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0BF3"/>
  </w:style>
  <w:style w:type="character" w:styleId="CommentReference">
    <w:name w:val="annotation reference"/>
    <w:basedOn w:val="DefaultParagraphFont"/>
    <w:uiPriority w:val="99"/>
    <w:semiHidden/>
    <w:unhideWhenUsed/>
    <w:rsid w:val="005E04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E043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E043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04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043F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043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43F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E043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94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Werner%20Bilfinger\Meus%20documentos\Artigos\ICSMGE\General%20Report%20TC%20207\Template%20GR%20Paris%202013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C:\Documents and Settings\Werner Bilfinger\Meus documentos\Artigos\ICSMGE\General Report TC 207\Template GR Paris 2013.dot</Template>
  <TotalTime>0</TotalTime>
  <Pages>1</Pages>
  <Words>206</Words>
  <Characters>1180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Title in English</vt:lpstr>
      <vt:lpstr>Title in English</vt:lpstr>
    </vt:vector>
  </TitlesOfParts>
  <LinksUpToDate>false</LinksUpToDate>
  <CharactersWithSpaces>1384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 in English</dc:title>
  <dc:subject>A4 size  paper</dc:subject>
  <dc:creator/>
  <cp:keywords/>
  <cp:lastModifiedBy/>
  <cp:revision>1</cp:revision>
  <cp:lastPrinted>2012-09-17T08:21:00Z</cp:lastPrinted>
  <dcterms:created xsi:type="dcterms:W3CDTF">2023-08-03T05:55:00Z</dcterms:created>
  <dcterms:modified xsi:type="dcterms:W3CDTF">2023-08-07T12:51:00Z</dcterms:modified>
</cp:coreProperties>
</file>